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C" w:rsidRPr="00EC137D" w:rsidRDefault="00762308" w:rsidP="00EE6A2C">
      <w:pPr>
        <w:autoSpaceDE w:val="0"/>
        <w:autoSpaceDN w:val="0"/>
        <w:adjustRightInd w:val="0"/>
        <w:jc w:val="center"/>
        <w:rPr>
          <w:rFonts w:asciiTheme="minorHAnsi" w:hAnsiTheme="minorHAnsi" w:cs="TimesNewRomanPS-BoldMT"/>
          <w:b/>
          <w:bCs/>
          <w:caps/>
          <w:sz w:val="28"/>
          <w:szCs w:val="28"/>
          <w:lang w:eastAsia="tr-TR"/>
        </w:rPr>
      </w:pPr>
      <w:r w:rsidRPr="00EC137D">
        <w:rPr>
          <w:rFonts w:asciiTheme="minorHAnsi" w:hAnsiTheme="minorHAnsi" w:cs="TimesNewRomanPS-BoldMT"/>
          <w:b/>
          <w:bCs/>
          <w:caps/>
          <w:sz w:val="28"/>
          <w:szCs w:val="28"/>
          <w:lang w:eastAsia="tr-TR"/>
        </w:rPr>
        <w:t>Otizm Spektrum Bozukluğu Olan Bireylere Yönelik</w:t>
      </w:r>
    </w:p>
    <w:p w:rsidR="007836D1" w:rsidRPr="00EC137D" w:rsidRDefault="00762308" w:rsidP="00EE6A2C">
      <w:pPr>
        <w:autoSpaceDE w:val="0"/>
        <w:autoSpaceDN w:val="0"/>
        <w:adjustRightInd w:val="0"/>
        <w:jc w:val="center"/>
        <w:rPr>
          <w:rFonts w:asciiTheme="minorHAnsi" w:hAnsiTheme="minorHAnsi" w:cs="TimesNewRomanPS-BoldMT"/>
          <w:b/>
          <w:bCs/>
          <w:caps/>
          <w:sz w:val="28"/>
          <w:szCs w:val="28"/>
          <w:lang w:eastAsia="tr-TR"/>
        </w:rPr>
      </w:pPr>
      <w:r w:rsidRPr="00EC137D">
        <w:rPr>
          <w:rFonts w:asciiTheme="minorHAnsi" w:hAnsiTheme="minorHAnsi" w:cs="TimesNewRomanPS-BoldMT"/>
          <w:b/>
          <w:bCs/>
          <w:caps/>
          <w:sz w:val="28"/>
          <w:szCs w:val="28"/>
          <w:lang w:eastAsia="tr-TR"/>
        </w:rPr>
        <w:t>Kaynaştırma</w:t>
      </w:r>
      <w:r w:rsidR="00EE6A2C" w:rsidRPr="00EC137D">
        <w:rPr>
          <w:rFonts w:asciiTheme="minorHAnsi" w:hAnsiTheme="minorHAnsi" w:cs="TimesNewRomanPS-BoldMT"/>
          <w:b/>
          <w:bCs/>
          <w:caps/>
          <w:sz w:val="28"/>
          <w:szCs w:val="28"/>
          <w:lang w:eastAsia="tr-TR"/>
        </w:rPr>
        <w:t xml:space="preserve"> </w:t>
      </w:r>
      <w:r w:rsidR="00EC137D" w:rsidRPr="00EC137D">
        <w:rPr>
          <w:rFonts w:asciiTheme="minorHAnsi" w:hAnsiTheme="minorHAnsi" w:cs="TimesNewRomanPS-BoldMT"/>
          <w:b/>
          <w:bCs/>
          <w:caps/>
          <w:sz w:val="28"/>
          <w:szCs w:val="28"/>
          <w:lang w:eastAsia="tr-TR"/>
        </w:rPr>
        <w:t xml:space="preserve">Uygulama </w:t>
      </w:r>
      <w:r w:rsidRPr="00EC137D">
        <w:rPr>
          <w:rFonts w:asciiTheme="minorHAnsi" w:hAnsiTheme="minorHAnsi" w:cs="TimesNewRomanPS-BoldMT"/>
          <w:b/>
          <w:bCs/>
          <w:caps/>
          <w:sz w:val="28"/>
          <w:szCs w:val="28"/>
          <w:lang w:eastAsia="tr-TR"/>
        </w:rPr>
        <w:t>Önerileri</w:t>
      </w:r>
    </w:p>
    <w:p w:rsidR="00152F72" w:rsidRPr="00EC137D" w:rsidRDefault="00152F72" w:rsidP="00EE6A2C">
      <w:pPr>
        <w:autoSpaceDE w:val="0"/>
        <w:autoSpaceDN w:val="0"/>
        <w:adjustRightInd w:val="0"/>
        <w:jc w:val="center"/>
        <w:rPr>
          <w:rFonts w:asciiTheme="minorHAnsi" w:hAnsiTheme="minorHAnsi" w:cs="TimesNewRomanPS-BoldMT"/>
          <w:b/>
          <w:bCs/>
          <w:caps/>
          <w:lang w:eastAsia="tr-TR"/>
        </w:rPr>
      </w:pPr>
    </w:p>
    <w:p w:rsidR="007836D1" w:rsidRDefault="007836D1" w:rsidP="00571CF2">
      <w:pPr>
        <w:numPr>
          <w:ilvl w:val="0"/>
          <w:numId w:val="3"/>
        </w:numPr>
        <w:autoSpaceDE w:val="0"/>
        <w:autoSpaceDN w:val="0"/>
        <w:adjustRightInd w:val="0"/>
        <w:jc w:val="both"/>
        <w:rPr>
          <w:lang w:eastAsia="tr-TR"/>
        </w:rPr>
      </w:pPr>
      <w:r w:rsidRPr="00571CF2">
        <w:rPr>
          <w:lang w:eastAsia="tr-TR"/>
        </w:rPr>
        <w:t>Okula yeni başlayan öğrencinize</w:t>
      </w:r>
      <w:r w:rsidR="00EE6A2C" w:rsidRPr="00571CF2">
        <w:rPr>
          <w:lang w:eastAsia="tr-TR"/>
        </w:rPr>
        <w:t xml:space="preserve"> sınıf ve okul ortamını tanıtarak işe başlayabilirsiniz. Hem aile hem de çocukla güven bağı oluşturmanız açısından bu çalışmalar işinizi kolaylaştıracaktır.</w:t>
      </w:r>
    </w:p>
    <w:p w:rsidR="00754A6E" w:rsidRPr="00571CF2" w:rsidRDefault="00754A6E" w:rsidP="00754A6E">
      <w:pPr>
        <w:pStyle w:val="ListeParagraf"/>
        <w:numPr>
          <w:ilvl w:val="0"/>
          <w:numId w:val="3"/>
        </w:numPr>
        <w:autoSpaceDE w:val="0"/>
        <w:autoSpaceDN w:val="0"/>
        <w:adjustRightInd w:val="0"/>
        <w:spacing w:after="160" w:line="259" w:lineRule="auto"/>
        <w:jc w:val="both"/>
        <w:rPr>
          <w:lang w:eastAsia="tr-TR"/>
        </w:rPr>
      </w:pPr>
      <w:r w:rsidRPr="00571CF2">
        <w:rPr>
          <w:lang w:eastAsia="tr-TR"/>
        </w:rPr>
        <w:t>Sınıfınızdaki diğer öğrenciler</w:t>
      </w:r>
      <w:r w:rsidR="00106EBD">
        <w:rPr>
          <w:lang w:eastAsia="tr-TR"/>
        </w:rPr>
        <w:t>l</w:t>
      </w:r>
      <w:r w:rsidRPr="00571CF2">
        <w:rPr>
          <w:lang w:eastAsia="tr-TR"/>
        </w:rPr>
        <w:t>e otizmi olan arkadaşlarının özelliklerini paylaşırsanız, onun farklı davranışlarına karşı verilecek olası tepkiler için bir strateji belirleme şansınız olur. Bu da sınıfınıza ilişkin ortak dil, aidiyet geliştirme, empatik tavır geliştirme, grup hedefleri geliştirme, takım olma, farklılıkları olduğu gibi kabul etme konularında ayrı bir birlikte öğrenme fırsatı sağlayabilir.</w:t>
      </w:r>
    </w:p>
    <w:p w:rsidR="00571CF2" w:rsidRPr="00571CF2" w:rsidRDefault="00571CF2" w:rsidP="00571CF2">
      <w:pPr>
        <w:pStyle w:val="ListeParagraf"/>
        <w:numPr>
          <w:ilvl w:val="0"/>
          <w:numId w:val="3"/>
        </w:numPr>
        <w:spacing w:after="160" w:line="259" w:lineRule="auto"/>
        <w:jc w:val="both"/>
      </w:pPr>
      <w:r w:rsidRPr="00571CF2">
        <w:t>Kaynaştırma resmi tedbir kararı ile okulunuza başlayan öğrenciniz için, okula uyum</w:t>
      </w:r>
      <w:r w:rsidR="00EA1609">
        <w:t>/aidiyet</w:t>
      </w:r>
      <w:r w:rsidRPr="00571CF2">
        <w:t xml:space="preserve"> ve tanışma etkinliklerinden sonra gerçekleştireceğiniz ilk adım; Bireyselleştirilmiş Eğitim Programı hazırlama(BEP) sürecini Okul BEP Geliştirme Birimi ile planlamaktır.</w:t>
      </w:r>
    </w:p>
    <w:p w:rsidR="00571CF2" w:rsidRPr="00571CF2" w:rsidRDefault="00571CF2" w:rsidP="00571CF2">
      <w:pPr>
        <w:pStyle w:val="ListeParagraf"/>
        <w:numPr>
          <w:ilvl w:val="0"/>
          <w:numId w:val="3"/>
        </w:numPr>
        <w:spacing w:after="160" w:line="259" w:lineRule="auto"/>
        <w:jc w:val="both"/>
      </w:pPr>
      <w:r w:rsidRPr="00571CF2">
        <w:t>Bireyselleştirilmiş Eğitim Programı(BEP); özel eğitim ihtiyacı olan bireylerin takip ettikleri program esas alınarak gelişim özellikleri, eğitim ihtiyaçları ve performansları doğrultusunda hedeflenen amaçlara ulaşmaya yönelik hazırlanan ve bu bireylere verilecek destek eğitim hizmetlerini de içeren özel bir eğitim programıdır.</w:t>
      </w:r>
      <w:r w:rsidR="00AA0286">
        <w:t xml:space="preserve"> </w:t>
      </w:r>
      <w:r w:rsidRPr="00571CF2">
        <w:t xml:space="preserve">BEP hazırlama süreciyle ilgili </w:t>
      </w:r>
      <w:hyperlink r:id="rId5" w:history="1">
        <w:r w:rsidRPr="00571CF2">
          <w:rPr>
            <w:rStyle w:val="Kpr"/>
          </w:rPr>
          <w:t>https://orgm.meb.gov.tr/kitaplar/Butunlestirme_Kapsaminda_Egitim_Uygulamalari_Ogretmen_Kilavuz_Kitabi.pdf</w:t>
        </w:r>
      </w:hyperlink>
      <w:r w:rsidRPr="00571CF2">
        <w:t xml:space="preserve"> adresinden de ayrıntılı bilgiye ve uygulama adımlarına ulaşabilirsiniz.</w:t>
      </w:r>
    </w:p>
    <w:p w:rsidR="00AA0286" w:rsidRDefault="00571CF2" w:rsidP="00AA7D94">
      <w:pPr>
        <w:pStyle w:val="ListeParagraf"/>
        <w:numPr>
          <w:ilvl w:val="0"/>
          <w:numId w:val="3"/>
        </w:numPr>
        <w:autoSpaceDE w:val="0"/>
        <w:autoSpaceDN w:val="0"/>
        <w:adjustRightInd w:val="0"/>
        <w:spacing w:after="160" w:line="259" w:lineRule="auto"/>
        <w:jc w:val="both"/>
        <w:rPr>
          <w:lang w:eastAsia="tr-TR"/>
        </w:rPr>
      </w:pPr>
      <w:r w:rsidRPr="00571CF2">
        <w:t xml:space="preserve">Kaynaştırma resmi tedbir kararı öğrencinin içinde bulunduğu kademe içinde geçerli olup, kademe değişikliğinde resmi tedbir kararı yenilenir.(Örneğin: İlkokul I. Kademe kaynaştırma resmi tedbir kararı olan bir öğrencinin, II. ya da III. </w:t>
      </w:r>
      <w:r w:rsidR="00AA0286">
        <w:t xml:space="preserve">Kademeye geçişinde </w:t>
      </w:r>
      <w:r w:rsidRPr="00571CF2">
        <w:t>kaynaştırma resmi tedbir kararı RAM tarafından yenilenir.</w:t>
      </w:r>
      <w:r w:rsidR="002D6DFA">
        <w:t>)</w:t>
      </w:r>
    </w:p>
    <w:p w:rsidR="002D6DFA" w:rsidRDefault="002D6DFA" w:rsidP="00AA7D94">
      <w:pPr>
        <w:pStyle w:val="ListeParagraf"/>
        <w:numPr>
          <w:ilvl w:val="0"/>
          <w:numId w:val="3"/>
        </w:numPr>
        <w:autoSpaceDE w:val="0"/>
        <w:autoSpaceDN w:val="0"/>
        <w:adjustRightInd w:val="0"/>
        <w:spacing w:after="160" w:line="259" w:lineRule="auto"/>
        <w:jc w:val="both"/>
        <w:rPr>
          <w:lang w:eastAsia="tr-TR"/>
        </w:rPr>
      </w:pPr>
      <w:r>
        <w:t xml:space="preserve">Otizm spektrum bozukluğu yaşamın erken döneminde başlayan sosyal etkileşim başlatma, sürdürme ve sonlandırma gibi temel iletişim/dil gelişim alanlarını etkileyen, sınırlı ilgi ve tekrarlayıcı davranışları içeren bir gelişim </w:t>
      </w:r>
      <w:r w:rsidR="004A558B">
        <w:t>durumudur.</w:t>
      </w:r>
    </w:p>
    <w:p w:rsidR="004A558B" w:rsidRDefault="004A558B" w:rsidP="00AA7D94">
      <w:pPr>
        <w:pStyle w:val="ListeParagraf"/>
        <w:numPr>
          <w:ilvl w:val="0"/>
          <w:numId w:val="3"/>
        </w:numPr>
        <w:autoSpaceDE w:val="0"/>
        <w:autoSpaceDN w:val="0"/>
        <w:adjustRightInd w:val="0"/>
        <w:spacing w:after="160" w:line="259" w:lineRule="auto"/>
        <w:jc w:val="both"/>
        <w:rPr>
          <w:lang w:eastAsia="tr-TR"/>
        </w:rPr>
      </w:pPr>
      <w:r>
        <w:t xml:space="preserve">Otizm spektrum bozukluğu olan bireyler (bireysel farklılıklar ilkesi gereği her çocukta farklı düzeylerde </w:t>
      </w:r>
      <w:r w:rsidR="008B0481">
        <w:t xml:space="preserve">görülse de) çerçeve olarak,  </w:t>
      </w:r>
      <w:r>
        <w:t xml:space="preserve"> göz kontağı kurmakta sınırlılıklar, akranlar</w:t>
      </w:r>
      <w:r w:rsidR="008B0481">
        <w:t xml:space="preserve">ı ile ilişki kurmakta zorluklar yaşayabilir. Aynı zamanda </w:t>
      </w:r>
      <w:r>
        <w:t>anlamı etrafındaki bireyler tarafından fark edilemeyen uygunsuz/sebepsiz ağlama ve gülme, rutine bağlılık, değişikliklere direnç gösterme/aynılıkta ısrar, tehlikelerinde farkında olamama, ekola</w:t>
      </w:r>
      <w:r w:rsidR="003C37E8">
        <w:t>li ser</w:t>
      </w:r>
      <w:r w:rsidR="008B0481">
        <w:t>g</w:t>
      </w:r>
      <w:r w:rsidR="003C37E8">
        <w:t>ileme(cevap vermek yerine</w:t>
      </w:r>
      <w:r>
        <w:t xml:space="preserve">, </w:t>
      </w:r>
      <w:r w:rsidR="003C37E8">
        <w:t xml:space="preserve"> </w:t>
      </w:r>
      <w:r>
        <w:t>kendisine söylenen cümleyi ya da kelimeyi tekrar etme)</w:t>
      </w:r>
      <w:r w:rsidR="008B0481">
        <w:t xml:space="preserve"> gibi davranışlar da sergile</w:t>
      </w:r>
      <w:r w:rsidR="009C71AA">
        <w:t>n</w:t>
      </w:r>
      <w:r w:rsidR="008B0481">
        <w:t>ebilir.</w:t>
      </w:r>
    </w:p>
    <w:p w:rsidR="00105D4C" w:rsidRDefault="008B0481" w:rsidP="00105D4C">
      <w:pPr>
        <w:pStyle w:val="ListeParagraf"/>
        <w:numPr>
          <w:ilvl w:val="0"/>
          <w:numId w:val="3"/>
        </w:numPr>
        <w:autoSpaceDE w:val="0"/>
        <w:autoSpaceDN w:val="0"/>
        <w:adjustRightInd w:val="0"/>
        <w:spacing w:after="160" w:line="259" w:lineRule="auto"/>
        <w:jc w:val="both"/>
        <w:rPr>
          <w:lang w:eastAsia="tr-TR"/>
        </w:rPr>
      </w:pPr>
      <w:r>
        <w:rPr>
          <w:lang w:eastAsia="tr-TR"/>
        </w:rPr>
        <w:t xml:space="preserve">Otizm spektrum bozukluğuna sahip </w:t>
      </w:r>
      <w:r w:rsidR="00507291">
        <w:rPr>
          <w:lang w:eastAsia="tr-TR"/>
        </w:rPr>
        <w:t xml:space="preserve">olan bireyler </w:t>
      </w:r>
      <w:r>
        <w:rPr>
          <w:lang w:eastAsia="tr-TR"/>
        </w:rPr>
        <w:t>doğaları gereği görsel öğrenmeye daha yatkın olup, içindeki bulundukları sosyal ve fiziki çevrenin organize edilmesine ihtiyaç duyarlar.</w:t>
      </w:r>
      <w:r w:rsidR="00105D4C">
        <w:rPr>
          <w:lang w:eastAsia="tr-TR"/>
        </w:rPr>
        <w:t xml:space="preserve"> Bu nedenle otizmli bireylerde eğitim ortamının görsel ya da yazılı olarak çocuğun o anda ya da sonraki aşamada ne yapacağına dair ipuçlarını içermesi oldukça önemli bir ihtiyaçtır.</w:t>
      </w:r>
    </w:p>
    <w:p w:rsidR="009C71AA" w:rsidRPr="00571CF2" w:rsidRDefault="009C71AA" w:rsidP="009C71AA">
      <w:pPr>
        <w:numPr>
          <w:ilvl w:val="0"/>
          <w:numId w:val="3"/>
        </w:numPr>
        <w:autoSpaceDE w:val="0"/>
        <w:autoSpaceDN w:val="0"/>
        <w:adjustRightInd w:val="0"/>
        <w:jc w:val="both"/>
        <w:rPr>
          <w:lang w:eastAsia="tr-TR"/>
        </w:rPr>
      </w:pPr>
      <w:r w:rsidRPr="00571CF2">
        <w:rPr>
          <w:lang w:eastAsia="tr-TR"/>
        </w:rPr>
        <w:t>Sınıf içinde günlük planlamaya ilişkin görsel ipuçları(ders programının ve saatlerinin yazılı/görsel olarak bir yerde ifade edilmesi, sınıf içinde ihtiyaç duyulan yerlere yazı ya da fotoğraf ile hatırlatıcı uyaranlar) öğrencinizin kendini daha fazla güvende hissetmesini sağlayabilir.</w:t>
      </w:r>
    </w:p>
    <w:p w:rsidR="009C71AA" w:rsidRDefault="009C71AA" w:rsidP="009C71AA">
      <w:pPr>
        <w:pStyle w:val="ListeParagraf"/>
        <w:autoSpaceDE w:val="0"/>
        <w:autoSpaceDN w:val="0"/>
        <w:adjustRightInd w:val="0"/>
        <w:spacing w:after="160" w:line="259" w:lineRule="auto"/>
        <w:jc w:val="both"/>
        <w:rPr>
          <w:lang w:eastAsia="tr-TR"/>
        </w:rPr>
      </w:pPr>
    </w:p>
    <w:p w:rsidR="003767A0" w:rsidRPr="00571CF2" w:rsidRDefault="007836D1" w:rsidP="00571CF2">
      <w:pPr>
        <w:numPr>
          <w:ilvl w:val="0"/>
          <w:numId w:val="3"/>
        </w:numPr>
        <w:autoSpaceDE w:val="0"/>
        <w:autoSpaceDN w:val="0"/>
        <w:adjustRightInd w:val="0"/>
        <w:jc w:val="both"/>
        <w:rPr>
          <w:lang w:eastAsia="tr-TR"/>
        </w:rPr>
      </w:pPr>
      <w:r w:rsidRPr="00571CF2">
        <w:rPr>
          <w:lang w:eastAsia="tr-TR"/>
        </w:rPr>
        <w:t>Öğrencini</w:t>
      </w:r>
      <w:r w:rsidR="003767A0" w:rsidRPr="00571CF2">
        <w:rPr>
          <w:lang w:eastAsia="tr-TR"/>
        </w:rPr>
        <w:t>zi sınıfın ön tarafında olacak şekilde bir oturma düzeni belirlemeniz öğrenme seviyesini de olumlu etkiler. Bunu planlarken akran öğretimini de dikkate alarak farklı çalışma ve oturma modellerini de deneyimleyebilirsiniz.</w:t>
      </w:r>
    </w:p>
    <w:p w:rsidR="00AA0286" w:rsidRDefault="003767A0" w:rsidP="00AA0286">
      <w:pPr>
        <w:numPr>
          <w:ilvl w:val="0"/>
          <w:numId w:val="3"/>
        </w:numPr>
        <w:autoSpaceDE w:val="0"/>
        <w:autoSpaceDN w:val="0"/>
        <w:adjustRightInd w:val="0"/>
        <w:jc w:val="both"/>
        <w:rPr>
          <w:lang w:eastAsia="tr-TR"/>
        </w:rPr>
      </w:pPr>
      <w:r w:rsidRPr="00571CF2">
        <w:rPr>
          <w:lang w:eastAsia="tr-TR"/>
        </w:rPr>
        <w:t xml:space="preserve">Sınıf kurallarını öğrencilerle birlikte belirlemek, yazılı ve görsel şekilde herkes tarafından anlaşılmasını sağlamak, öğretime sürecine geçmeden önce kuralları tek tek çalışmak, sınıf yönetiminize olumlu katkı sağlar. Otizmli bireylerin görsel olan yönergeleri takip etmeleri diğerlerine oranla daha kolay olmaktadır </w:t>
      </w:r>
    </w:p>
    <w:p w:rsidR="007836D1" w:rsidRPr="00571CF2" w:rsidRDefault="007836D1" w:rsidP="00AA0286">
      <w:pPr>
        <w:numPr>
          <w:ilvl w:val="0"/>
          <w:numId w:val="3"/>
        </w:numPr>
        <w:autoSpaceDE w:val="0"/>
        <w:autoSpaceDN w:val="0"/>
        <w:adjustRightInd w:val="0"/>
        <w:jc w:val="both"/>
        <w:rPr>
          <w:lang w:eastAsia="tr-TR"/>
        </w:rPr>
      </w:pPr>
      <w:r w:rsidRPr="00571CF2">
        <w:rPr>
          <w:lang w:eastAsia="tr-TR"/>
        </w:rPr>
        <w:t xml:space="preserve">Otizmi olan çocukların bazı özel becerileri (erken okuma-yazma, zihinden matematik işlemlerini </w:t>
      </w:r>
      <w:r w:rsidR="00CB44DF" w:rsidRPr="00571CF2">
        <w:rPr>
          <w:lang w:eastAsia="tr-TR"/>
        </w:rPr>
        <w:t xml:space="preserve">yapma… </w:t>
      </w:r>
      <w:proofErr w:type="spellStart"/>
      <w:r w:rsidR="00CB44DF" w:rsidRPr="00571CF2">
        <w:rPr>
          <w:lang w:eastAsia="tr-TR"/>
        </w:rPr>
        <w:t>vb</w:t>
      </w:r>
      <w:proofErr w:type="spellEnd"/>
      <w:r w:rsidRPr="00571CF2">
        <w:rPr>
          <w:lang w:eastAsia="tr-TR"/>
        </w:rPr>
        <w:t>) olabilmektedir. Akran kabulünü sağlamak için öğrencinin bu</w:t>
      </w:r>
      <w:r w:rsidR="003767A0" w:rsidRPr="00571CF2">
        <w:rPr>
          <w:lang w:eastAsia="tr-TR"/>
        </w:rPr>
        <w:t xml:space="preserve"> özelliklerini ön plana çıkarmanız işe yarayabilir.</w:t>
      </w:r>
    </w:p>
    <w:p w:rsidR="007836D1" w:rsidRPr="00571CF2" w:rsidRDefault="007836D1" w:rsidP="00571CF2">
      <w:pPr>
        <w:numPr>
          <w:ilvl w:val="0"/>
          <w:numId w:val="3"/>
        </w:numPr>
        <w:autoSpaceDE w:val="0"/>
        <w:autoSpaceDN w:val="0"/>
        <w:adjustRightInd w:val="0"/>
        <w:jc w:val="both"/>
        <w:rPr>
          <w:lang w:eastAsia="tr-TR"/>
        </w:rPr>
      </w:pPr>
      <w:r w:rsidRPr="00571CF2">
        <w:rPr>
          <w:lang w:eastAsia="tr-TR"/>
        </w:rPr>
        <w:t xml:space="preserve">Öğrencinizin </w:t>
      </w:r>
      <w:r w:rsidR="00585ECF" w:rsidRPr="00571CF2">
        <w:rPr>
          <w:lang w:eastAsia="tr-TR"/>
        </w:rPr>
        <w:t xml:space="preserve">kişisel özelliklerini </w:t>
      </w:r>
      <w:r w:rsidRPr="00571CF2">
        <w:rPr>
          <w:lang w:eastAsia="tr-TR"/>
        </w:rPr>
        <w:t xml:space="preserve">dikkate alarak </w:t>
      </w:r>
      <w:r w:rsidR="00585ECF" w:rsidRPr="00571CF2">
        <w:rPr>
          <w:lang w:eastAsia="tr-TR"/>
        </w:rPr>
        <w:t xml:space="preserve">öğretim sürecini planlarken </w:t>
      </w:r>
      <w:r w:rsidRPr="00571CF2">
        <w:rPr>
          <w:lang w:eastAsia="tr-TR"/>
        </w:rPr>
        <w:t xml:space="preserve">göz kontağı kurma, sınıfta uygun oturma, basit yönergelere uyma gibi </w:t>
      </w:r>
      <w:r w:rsidR="00EE6A2C" w:rsidRPr="00571CF2">
        <w:rPr>
          <w:lang w:eastAsia="tr-TR"/>
        </w:rPr>
        <w:t xml:space="preserve">öğrenmeye hazırlık </w:t>
      </w:r>
      <w:r w:rsidRPr="00571CF2">
        <w:rPr>
          <w:lang w:eastAsia="tr-TR"/>
        </w:rPr>
        <w:t>becerilerin</w:t>
      </w:r>
      <w:r w:rsidR="00EE6A2C" w:rsidRPr="00571CF2">
        <w:rPr>
          <w:lang w:eastAsia="tr-TR"/>
        </w:rPr>
        <w:t>in</w:t>
      </w:r>
      <w:r w:rsidR="00585ECF" w:rsidRPr="00571CF2">
        <w:rPr>
          <w:lang w:eastAsia="tr-TR"/>
        </w:rPr>
        <w:t xml:space="preserve"> öğretimine öncelik vermeniz daha doğru bir planlama yapmanızı sağlayabilir.</w:t>
      </w:r>
    </w:p>
    <w:p w:rsidR="007836D1" w:rsidRPr="00571CF2" w:rsidRDefault="0018463C" w:rsidP="00571CF2">
      <w:pPr>
        <w:numPr>
          <w:ilvl w:val="0"/>
          <w:numId w:val="3"/>
        </w:numPr>
        <w:autoSpaceDE w:val="0"/>
        <w:autoSpaceDN w:val="0"/>
        <w:adjustRightInd w:val="0"/>
        <w:jc w:val="both"/>
        <w:rPr>
          <w:lang w:eastAsia="tr-TR"/>
        </w:rPr>
      </w:pPr>
      <w:r w:rsidRPr="00571CF2">
        <w:rPr>
          <w:lang w:eastAsia="tr-TR"/>
        </w:rPr>
        <w:t>Sınıf içi/dışı ortamlarda öğrencinizin</w:t>
      </w:r>
      <w:r w:rsidR="00585ECF" w:rsidRPr="00571CF2">
        <w:rPr>
          <w:lang w:eastAsia="tr-TR"/>
        </w:rPr>
        <w:t xml:space="preserve"> performansına </w:t>
      </w:r>
      <w:r w:rsidR="00CB44DF" w:rsidRPr="00571CF2">
        <w:rPr>
          <w:lang w:eastAsia="tr-TR"/>
        </w:rPr>
        <w:t>uygun sorumluluklar</w:t>
      </w:r>
      <w:r w:rsidR="00585ECF" w:rsidRPr="00571CF2">
        <w:rPr>
          <w:lang w:eastAsia="tr-TR"/>
        </w:rPr>
        <w:t xml:space="preserve"> vermeniz hem içsel motivasyonunu </w:t>
      </w:r>
      <w:r w:rsidR="0096639B" w:rsidRPr="00571CF2">
        <w:rPr>
          <w:lang w:eastAsia="tr-TR"/>
        </w:rPr>
        <w:t>yükseltir</w:t>
      </w:r>
      <w:r w:rsidR="0096639B">
        <w:rPr>
          <w:lang w:eastAsia="tr-TR"/>
        </w:rPr>
        <w:t xml:space="preserve"> </w:t>
      </w:r>
      <w:r w:rsidR="00585ECF" w:rsidRPr="00571CF2">
        <w:rPr>
          <w:lang w:eastAsia="tr-TR"/>
        </w:rPr>
        <w:t xml:space="preserve">hem de gruba </w:t>
      </w:r>
      <w:r w:rsidR="00CB44DF" w:rsidRPr="00571CF2">
        <w:rPr>
          <w:lang w:eastAsia="tr-TR"/>
        </w:rPr>
        <w:t>dâhil</w:t>
      </w:r>
      <w:r w:rsidR="00585ECF" w:rsidRPr="00571CF2">
        <w:rPr>
          <w:lang w:eastAsia="tr-TR"/>
        </w:rPr>
        <w:t xml:space="preserve"> olmasını kolaylaştırır. </w:t>
      </w:r>
    </w:p>
    <w:p w:rsidR="0018463C" w:rsidRPr="00571CF2" w:rsidRDefault="007836D1" w:rsidP="00571CF2">
      <w:pPr>
        <w:numPr>
          <w:ilvl w:val="0"/>
          <w:numId w:val="3"/>
        </w:numPr>
        <w:autoSpaceDE w:val="0"/>
        <w:autoSpaceDN w:val="0"/>
        <w:adjustRightInd w:val="0"/>
        <w:jc w:val="both"/>
        <w:rPr>
          <w:lang w:eastAsia="tr-TR"/>
        </w:rPr>
      </w:pPr>
      <w:r w:rsidRPr="00571CF2">
        <w:rPr>
          <w:lang w:eastAsia="tr-TR"/>
        </w:rPr>
        <w:t xml:space="preserve">Öğrencinizin olumlu davranışlarını </w:t>
      </w:r>
      <w:r w:rsidR="00585ECF" w:rsidRPr="00571CF2">
        <w:rPr>
          <w:lang w:eastAsia="tr-TR"/>
        </w:rPr>
        <w:t xml:space="preserve">daha çok fark etmeniz, </w:t>
      </w:r>
      <w:r w:rsidRPr="00571CF2">
        <w:rPr>
          <w:lang w:eastAsia="tr-TR"/>
        </w:rPr>
        <w:t xml:space="preserve">uygun olmayan davranışlarını </w:t>
      </w:r>
      <w:r w:rsidR="00585ECF" w:rsidRPr="00571CF2">
        <w:rPr>
          <w:lang w:eastAsia="tr-TR"/>
        </w:rPr>
        <w:t>ise (</w:t>
      </w:r>
      <w:r w:rsidRPr="00571CF2">
        <w:rPr>
          <w:lang w:eastAsia="tr-TR"/>
        </w:rPr>
        <w:t>arkadaşlarına ve kendisine zarar verecek düzeyde değilse</w:t>
      </w:r>
      <w:r w:rsidR="00585ECF" w:rsidRPr="00571CF2">
        <w:rPr>
          <w:lang w:eastAsia="tr-TR"/>
        </w:rPr>
        <w:t>) görmezden gelmeniz davranış yönetiminde kolaylık sağlar.</w:t>
      </w:r>
    </w:p>
    <w:p w:rsidR="007836D1" w:rsidRPr="00571CF2" w:rsidRDefault="007836D1" w:rsidP="00571CF2">
      <w:pPr>
        <w:numPr>
          <w:ilvl w:val="0"/>
          <w:numId w:val="3"/>
        </w:numPr>
        <w:autoSpaceDE w:val="0"/>
        <w:autoSpaceDN w:val="0"/>
        <w:adjustRightInd w:val="0"/>
        <w:jc w:val="both"/>
        <w:rPr>
          <w:lang w:eastAsia="tr-TR"/>
        </w:rPr>
      </w:pPr>
      <w:r w:rsidRPr="00571CF2">
        <w:rPr>
          <w:lang w:eastAsia="tr-TR"/>
        </w:rPr>
        <w:t>Öğrencinizle iletişimizde olumsuz ifadelerden (hayır, yapma, dokunma gibi) mümkün olduğunca kaçının.</w:t>
      </w:r>
      <w:r w:rsidR="006D45C1" w:rsidRPr="00571CF2">
        <w:rPr>
          <w:lang w:eastAsia="tr-TR"/>
        </w:rPr>
        <w:t xml:space="preserve"> Bunun yerine olumlu ifade ile yapılması beklenen ne ise onu ifade etmeniz işinizi kolaylaştıracaktır.</w:t>
      </w:r>
    </w:p>
    <w:p w:rsidR="007836D1" w:rsidRPr="00571CF2" w:rsidRDefault="007836D1" w:rsidP="00571CF2">
      <w:pPr>
        <w:numPr>
          <w:ilvl w:val="0"/>
          <w:numId w:val="3"/>
        </w:numPr>
        <w:autoSpaceDE w:val="0"/>
        <w:autoSpaceDN w:val="0"/>
        <w:adjustRightInd w:val="0"/>
        <w:jc w:val="both"/>
        <w:rPr>
          <w:lang w:eastAsia="tr-TR"/>
        </w:rPr>
      </w:pPr>
      <w:r w:rsidRPr="00571CF2">
        <w:rPr>
          <w:lang w:eastAsia="tr-TR"/>
        </w:rPr>
        <w:t>Öğrencinizin performansını akranlarıyla kıyaslamak yerine, bireysel gelişim</w:t>
      </w:r>
      <w:r w:rsidR="006D45C1" w:rsidRPr="00571CF2">
        <w:rPr>
          <w:lang w:eastAsia="tr-TR"/>
        </w:rPr>
        <w:t>ini dikkate alarak</w:t>
      </w:r>
      <w:r w:rsidR="001E6BA7">
        <w:rPr>
          <w:lang w:eastAsia="tr-TR"/>
        </w:rPr>
        <w:t xml:space="preserve">, </w:t>
      </w:r>
      <w:r w:rsidR="006D45C1" w:rsidRPr="00571CF2">
        <w:rPr>
          <w:lang w:eastAsia="tr-TR"/>
        </w:rPr>
        <w:t xml:space="preserve"> </w:t>
      </w:r>
      <w:r w:rsidR="001E6BA7">
        <w:rPr>
          <w:lang w:eastAsia="tr-TR"/>
        </w:rPr>
        <w:t xml:space="preserve"> başarılarını anında </w:t>
      </w:r>
      <w:r w:rsidR="006D45C1" w:rsidRPr="00571CF2">
        <w:rPr>
          <w:lang w:eastAsia="tr-TR"/>
        </w:rPr>
        <w:t xml:space="preserve">değerlendirmeniz etkili ve doğru bir öğretmenlik yaklaşımı benimsemenizi </w:t>
      </w:r>
      <w:r w:rsidR="00CB44DF" w:rsidRPr="00571CF2">
        <w:rPr>
          <w:lang w:eastAsia="tr-TR"/>
        </w:rPr>
        <w:t>sağlar.</w:t>
      </w:r>
    </w:p>
    <w:p w:rsidR="004B022B" w:rsidRPr="00571CF2" w:rsidRDefault="007836D1" w:rsidP="00571CF2">
      <w:pPr>
        <w:numPr>
          <w:ilvl w:val="0"/>
          <w:numId w:val="3"/>
        </w:numPr>
        <w:autoSpaceDE w:val="0"/>
        <w:autoSpaceDN w:val="0"/>
        <w:adjustRightInd w:val="0"/>
        <w:jc w:val="both"/>
        <w:rPr>
          <w:lang w:eastAsia="tr-TR"/>
        </w:rPr>
      </w:pPr>
      <w:r w:rsidRPr="00571CF2">
        <w:rPr>
          <w:lang w:eastAsia="tr-TR"/>
        </w:rPr>
        <w:t>Öğrenciniz</w:t>
      </w:r>
      <w:r w:rsidR="004B022B" w:rsidRPr="00571CF2">
        <w:rPr>
          <w:lang w:eastAsia="tr-TR"/>
        </w:rPr>
        <w:t xml:space="preserve">e özel </w:t>
      </w:r>
      <w:r w:rsidRPr="00571CF2">
        <w:rPr>
          <w:lang w:eastAsia="tr-TR"/>
        </w:rPr>
        <w:t xml:space="preserve"> </w:t>
      </w:r>
      <w:r w:rsidR="004B022B" w:rsidRPr="00571CF2">
        <w:rPr>
          <w:lang w:eastAsia="tr-TR"/>
        </w:rPr>
        <w:t>(</w:t>
      </w:r>
      <w:r w:rsidRPr="00571CF2">
        <w:rPr>
          <w:lang w:eastAsia="tr-TR"/>
        </w:rPr>
        <w:t>yüksek ses ve</w:t>
      </w:r>
      <w:r w:rsidR="00F424C8" w:rsidRPr="00571CF2">
        <w:rPr>
          <w:lang w:eastAsia="tr-TR"/>
        </w:rPr>
        <w:t xml:space="preserve"> gürültüden rahatsız olma,  tekrarlayıcı veya yıkıcı olumsuz davranışlar gibi .)  durumlar </w:t>
      </w:r>
      <w:r w:rsidR="00CB44DF" w:rsidRPr="00571CF2">
        <w:rPr>
          <w:lang w:eastAsia="tr-TR"/>
        </w:rPr>
        <w:t>varsa bununla</w:t>
      </w:r>
      <w:r w:rsidR="004B022B" w:rsidRPr="00571CF2">
        <w:rPr>
          <w:lang w:eastAsia="tr-TR"/>
        </w:rPr>
        <w:t xml:space="preserve"> </w:t>
      </w:r>
      <w:r w:rsidR="00CB44DF" w:rsidRPr="00571CF2">
        <w:rPr>
          <w:lang w:eastAsia="tr-TR"/>
        </w:rPr>
        <w:t>ilgili fiziksel</w:t>
      </w:r>
      <w:r w:rsidR="004B022B" w:rsidRPr="00571CF2">
        <w:rPr>
          <w:lang w:eastAsia="tr-TR"/>
        </w:rPr>
        <w:t xml:space="preserve"> ortam düzenleme ve davranış değiştirme stratejilerini kullanabilirsiniz.</w:t>
      </w:r>
    </w:p>
    <w:p w:rsidR="007836D1" w:rsidRPr="00571CF2" w:rsidRDefault="004B022B" w:rsidP="00571CF2">
      <w:pPr>
        <w:numPr>
          <w:ilvl w:val="0"/>
          <w:numId w:val="3"/>
        </w:numPr>
        <w:autoSpaceDE w:val="0"/>
        <w:autoSpaceDN w:val="0"/>
        <w:adjustRightInd w:val="0"/>
        <w:jc w:val="both"/>
        <w:rPr>
          <w:lang w:eastAsia="tr-TR"/>
        </w:rPr>
      </w:pPr>
      <w:r w:rsidRPr="00571CF2">
        <w:rPr>
          <w:lang w:eastAsia="tr-TR"/>
        </w:rPr>
        <w:t xml:space="preserve">Öğrencinize kazandırmayı planladığınız becerileri ya </w:t>
      </w:r>
      <w:r w:rsidR="00CB44DF" w:rsidRPr="00571CF2">
        <w:rPr>
          <w:lang w:eastAsia="tr-TR"/>
        </w:rPr>
        <w:t>da kazanımları basitten</w:t>
      </w:r>
      <w:r w:rsidRPr="00571CF2">
        <w:rPr>
          <w:lang w:eastAsia="tr-TR"/>
        </w:rPr>
        <w:t xml:space="preserve"> karmaşığa/somutta </w:t>
      </w:r>
      <w:r w:rsidR="00640E86" w:rsidRPr="00571CF2">
        <w:rPr>
          <w:lang w:eastAsia="tr-TR"/>
        </w:rPr>
        <w:t>soyuta doğru</w:t>
      </w:r>
      <w:r w:rsidRPr="00571CF2">
        <w:rPr>
          <w:lang w:eastAsia="tr-TR"/>
        </w:rPr>
        <w:t xml:space="preserve"> yapılandırabilirsiniz.</w:t>
      </w:r>
    </w:p>
    <w:p w:rsidR="007836D1" w:rsidRPr="00571CF2" w:rsidRDefault="007836D1" w:rsidP="00571CF2">
      <w:pPr>
        <w:numPr>
          <w:ilvl w:val="0"/>
          <w:numId w:val="3"/>
        </w:numPr>
        <w:autoSpaceDE w:val="0"/>
        <w:autoSpaceDN w:val="0"/>
        <w:adjustRightInd w:val="0"/>
        <w:jc w:val="both"/>
        <w:rPr>
          <w:lang w:eastAsia="tr-TR"/>
        </w:rPr>
      </w:pPr>
      <w:r w:rsidRPr="00571CF2">
        <w:rPr>
          <w:lang w:eastAsia="tr-TR"/>
        </w:rPr>
        <w:t xml:space="preserve">Kullandığınız </w:t>
      </w:r>
      <w:r w:rsidR="004B022B" w:rsidRPr="00571CF2">
        <w:rPr>
          <w:lang w:eastAsia="tr-TR"/>
        </w:rPr>
        <w:t xml:space="preserve">yönergelerin </w:t>
      </w:r>
      <w:r w:rsidRPr="00571CF2">
        <w:rPr>
          <w:lang w:eastAsia="tr-TR"/>
        </w:rPr>
        <w:t xml:space="preserve">basit </w:t>
      </w:r>
      <w:r w:rsidR="004B022B" w:rsidRPr="00571CF2">
        <w:rPr>
          <w:lang w:eastAsia="tr-TR"/>
        </w:rPr>
        <w:t xml:space="preserve">ve anlaşılır, </w:t>
      </w:r>
      <w:r w:rsidRPr="00571CF2">
        <w:rPr>
          <w:lang w:eastAsia="tr-TR"/>
        </w:rPr>
        <w:t>kısa olmasına dikkat ederek jest ve mimiklerl</w:t>
      </w:r>
      <w:r w:rsidR="004B022B" w:rsidRPr="00571CF2">
        <w:rPr>
          <w:lang w:eastAsia="tr-TR"/>
        </w:rPr>
        <w:t>e daha dikkat çekici hale getirmeniz etkili olabilir.</w:t>
      </w:r>
    </w:p>
    <w:p w:rsidR="007836D1" w:rsidRPr="00571CF2" w:rsidRDefault="009D0C69" w:rsidP="009D0C69">
      <w:pPr>
        <w:numPr>
          <w:ilvl w:val="0"/>
          <w:numId w:val="3"/>
        </w:numPr>
        <w:autoSpaceDE w:val="0"/>
        <w:autoSpaceDN w:val="0"/>
        <w:adjustRightInd w:val="0"/>
        <w:jc w:val="both"/>
        <w:rPr>
          <w:lang w:eastAsia="tr-TR"/>
        </w:rPr>
      </w:pPr>
      <w:r>
        <w:rPr>
          <w:lang w:eastAsia="tr-TR"/>
        </w:rPr>
        <w:t xml:space="preserve"> O</w:t>
      </w:r>
      <w:r w:rsidR="007836D1" w:rsidRPr="00571CF2">
        <w:rPr>
          <w:lang w:eastAsia="tr-TR"/>
        </w:rPr>
        <w:t xml:space="preserve">kuma ve yazma çalışmalarında </w:t>
      </w:r>
      <w:r>
        <w:rPr>
          <w:lang w:eastAsia="tr-TR"/>
        </w:rPr>
        <w:t xml:space="preserve">işlevsellik ilkesini gözeterek, </w:t>
      </w:r>
      <w:r w:rsidR="007836D1" w:rsidRPr="00571CF2">
        <w:rPr>
          <w:lang w:eastAsia="tr-TR"/>
        </w:rPr>
        <w:t>nesnenin kendisi ile birlikte ismini yazma daha sonra</w:t>
      </w:r>
      <w:r>
        <w:rPr>
          <w:lang w:eastAsia="tr-TR"/>
        </w:rPr>
        <w:t>,</w:t>
      </w:r>
      <w:r w:rsidR="007836D1" w:rsidRPr="00571CF2">
        <w:rPr>
          <w:lang w:eastAsia="tr-TR"/>
        </w:rPr>
        <w:t xml:space="preserve"> nesne resmi ile </w:t>
      </w:r>
      <w:r>
        <w:rPr>
          <w:lang w:eastAsia="tr-TR"/>
        </w:rPr>
        <w:t xml:space="preserve">ismini </w:t>
      </w:r>
      <w:r w:rsidR="007836D1" w:rsidRPr="00571CF2">
        <w:rPr>
          <w:lang w:eastAsia="tr-TR"/>
        </w:rPr>
        <w:t>yazm</w:t>
      </w:r>
      <w:r>
        <w:rPr>
          <w:lang w:eastAsia="tr-TR"/>
        </w:rPr>
        <w:t xml:space="preserve">a, </w:t>
      </w:r>
      <w:r w:rsidR="007836D1" w:rsidRPr="00571CF2">
        <w:rPr>
          <w:lang w:eastAsia="tr-TR"/>
        </w:rPr>
        <w:t>sonrasında</w:t>
      </w:r>
      <w:r>
        <w:rPr>
          <w:lang w:eastAsia="tr-TR"/>
        </w:rPr>
        <w:t xml:space="preserve"> </w:t>
      </w:r>
      <w:r w:rsidR="00640E86">
        <w:rPr>
          <w:lang w:eastAsia="tr-TR"/>
        </w:rPr>
        <w:t xml:space="preserve">ise </w:t>
      </w:r>
      <w:r w:rsidR="00640E86" w:rsidRPr="00571CF2">
        <w:rPr>
          <w:lang w:eastAsia="tr-TR"/>
        </w:rPr>
        <w:t>yalnızca</w:t>
      </w:r>
      <w:r w:rsidR="007836D1" w:rsidRPr="00571CF2">
        <w:rPr>
          <w:lang w:eastAsia="tr-TR"/>
        </w:rPr>
        <w:t xml:space="preserve"> ismini </w:t>
      </w:r>
      <w:r w:rsidR="004B022B" w:rsidRPr="00571CF2">
        <w:rPr>
          <w:lang w:eastAsia="tr-TR"/>
        </w:rPr>
        <w:t xml:space="preserve">yazmaya </w:t>
      </w:r>
      <w:proofErr w:type="gramStart"/>
      <w:r w:rsidR="004B022B" w:rsidRPr="00571CF2">
        <w:rPr>
          <w:lang w:eastAsia="tr-TR"/>
        </w:rPr>
        <w:t>yönelik</w:t>
      </w:r>
      <w:r>
        <w:rPr>
          <w:lang w:eastAsia="tr-TR"/>
        </w:rPr>
        <w:t xml:space="preserve"> </w:t>
      </w:r>
      <w:r w:rsidR="004B022B" w:rsidRPr="00571CF2">
        <w:rPr>
          <w:lang w:eastAsia="tr-TR"/>
        </w:rPr>
        <w:t xml:space="preserve"> </w:t>
      </w:r>
      <w:r w:rsidR="00EC137D">
        <w:rPr>
          <w:lang w:eastAsia="tr-TR"/>
        </w:rPr>
        <w:t>çalışmalar</w:t>
      </w:r>
      <w:proofErr w:type="gramEnd"/>
      <w:r w:rsidR="00EC137D">
        <w:rPr>
          <w:lang w:eastAsia="tr-TR"/>
        </w:rPr>
        <w:t xml:space="preserve"> </w:t>
      </w:r>
      <w:r>
        <w:rPr>
          <w:lang w:eastAsia="tr-TR"/>
        </w:rPr>
        <w:t xml:space="preserve"> </w:t>
      </w:r>
      <w:r w:rsidR="00EC137D">
        <w:rPr>
          <w:lang w:eastAsia="tr-TR"/>
        </w:rPr>
        <w:t>öğrenme sürecini anlamlı kılabilir.</w:t>
      </w:r>
      <w:bookmarkStart w:id="0" w:name="_GoBack"/>
      <w:bookmarkEnd w:id="0"/>
    </w:p>
    <w:p w:rsidR="00152F72" w:rsidRPr="00571CF2" w:rsidRDefault="004B022B" w:rsidP="00571CF2">
      <w:pPr>
        <w:numPr>
          <w:ilvl w:val="0"/>
          <w:numId w:val="3"/>
        </w:numPr>
        <w:autoSpaceDE w:val="0"/>
        <w:autoSpaceDN w:val="0"/>
        <w:adjustRightInd w:val="0"/>
        <w:jc w:val="both"/>
        <w:rPr>
          <w:lang w:eastAsia="tr-TR"/>
        </w:rPr>
      </w:pPr>
      <w:r w:rsidRPr="00571CF2">
        <w:rPr>
          <w:lang w:eastAsia="tr-TR"/>
        </w:rPr>
        <w:t>Öğrencinizin alıcı ve ifade edici dil becerilerini geliştirmek,</w:t>
      </w:r>
      <w:r w:rsidR="007836D1" w:rsidRPr="00571CF2">
        <w:rPr>
          <w:lang w:eastAsia="tr-TR"/>
        </w:rPr>
        <w:t xml:space="preserve"> sebep-sonuç ilişkilerini kurmasını desteklemek amacıyla eylem ve </w:t>
      </w:r>
      <w:r w:rsidRPr="00571CF2">
        <w:rPr>
          <w:lang w:eastAsia="tr-TR"/>
        </w:rPr>
        <w:t xml:space="preserve">nesne </w:t>
      </w:r>
      <w:r w:rsidR="007836D1" w:rsidRPr="00571CF2">
        <w:rPr>
          <w:lang w:eastAsia="tr-TR"/>
        </w:rPr>
        <w:t>resimleri içeren kart ve fotoğrafla</w:t>
      </w:r>
      <w:r w:rsidRPr="00571CF2">
        <w:rPr>
          <w:lang w:eastAsia="tr-TR"/>
        </w:rPr>
        <w:t>rı göstererek hikâyeleri anlatma</w:t>
      </w:r>
      <w:r w:rsidR="007836D1" w:rsidRPr="00571CF2">
        <w:rPr>
          <w:lang w:eastAsia="tr-TR"/>
        </w:rPr>
        <w:t xml:space="preserve"> ve öğrencinizden aynı şekilde anlatmasını </w:t>
      </w:r>
      <w:r w:rsidRPr="00571CF2">
        <w:rPr>
          <w:lang w:eastAsia="tr-TR"/>
        </w:rPr>
        <w:t xml:space="preserve">isteme gibi vb. </w:t>
      </w:r>
      <w:r w:rsidR="003044AC" w:rsidRPr="00571CF2">
        <w:rPr>
          <w:lang w:eastAsia="tr-TR"/>
        </w:rPr>
        <w:t xml:space="preserve">etkinlikler </w:t>
      </w:r>
      <w:proofErr w:type="gramStart"/>
      <w:r w:rsidR="003044AC" w:rsidRPr="00571CF2">
        <w:rPr>
          <w:lang w:eastAsia="tr-TR"/>
        </w:rPr>
        <w:t>motivasyon</w:t>
      </w:r>
      <w:proofErr w:type="gramEnd"/>
      <w:r w:rsidRPr="00571CF2">
        <w:rPr>
          <w:lang w:eastAsia="tr-TR"/>
        </w:rPr>
        <w:t xml:space="preserve"> ve uyum becerilerinin gelişimine zemin hazırla</w:t>
      </w:r>
      <w:r w:rsidR="00640E86">
        <w:rPr>
          <w:lang w:eastAsia="tr-TR"/>
        </w:rPr>
        <w:t>yabilir.</w:t>
      </w:r>
    </w:p>
    <w:p w:rsidR="007836D1" w:rsidRDefault="007836D1" w:rsidP="00571CF2">
      <w:pPr>
        <w:numPr>
          <w:ilvl w:val="0"/>
          <w:numId w:val="3"/>
        </w:numPr>
        <w:autoSpaceDE w:val="0"/>
        <w:autoSpaceDN w:val="0"/>
        <w:adjustRightInd w:val="0"/>
        <w:jc w:val="both"/>
        <w:rPr>
          <w:lang w:eastAsia="tr-TR"/>
        </w:rPr>
      </w:pPr>
      <w:r w:rsidRPr="00571CF2">
        <w:rPr>
          <w:lang w:eastAsia="tr-TR"/>
        </w:rPr>
        <w:t>Okul ve aile iş birliğinin sağlamak ve öğrencin</w:t>
      </w:r>
      <w:r w:rsidR="008205FD" w:rsidRPr="00571CF2">
        <w:rPr>
          <w:lang w:eastAsia="tr-TR"/>
        </w:rPr>
        <w:t>izin gelişiminin</w:t>
      </w:r>
      <w:r w:rsidRPr="00571CF2">
        <w:rPr>
          <w:lang w:eastAsia="tr-TR"/>
        </w:rPr>
        <w:t xml:space="preserve"> düzenli izlenmesi amacıyla günlük ve haftalık davran</w:t>
      </w:r>
      <w:r w:rsidR="008205FD" w:rsidRPr="00571CF2">
        <w:rPr>
          <w:lang w:eastAsia="tr-TR"/>
        </w:rPr>
        <w:t xml:space="preserve">ış bildirim kartları/gözlem defteri/aile iletişim defteri gibi </w:t>
      </w:r>
      <w:r w:rsidR="00BF3EB3" w:rsidRPr="00571CF2">
        <w:rPr>
          <w:lang w:eastAsia="tr-TR"/>
        </w:rPr>
        <w:t>uygulamalar yapabilirsiniz.</w:t>
      </w:r>
    </w:p>
    <w:p w:rsidR="00640E86" w:rsidRPr="00640E86" w:rsidRDefault="00640E86" w:rsidP="00640E86">
      <w:pPr>
        <w:numPr>
          <w:ilvl w:val="0"/>
          <w:numId w:val="3"/>
        </w:numPr>
        <w:autoSpaceDE w:val="0"/>
        <w:autoSpaceDN w:val="0"/>
        <w:adjustRightInd w:val="0"/>
        <w:jc w:val="both"/>
        <w:rPr>
          <w:lang w:eastAsia="tr-TR"/>
        </w:rPr>
      </w:pPr>
      <w:r w:rsidRPr="00640E86">
        <w:rPr>
          <w:lang w:eastAsia="tr-TR"/>
        </w:rPr>
        <w:t>İhtiyaç duyduğunuz durumlar ve alanlarda</w:t>
      </w:r>
      <w:r>
        <w:rPr>
          <w:lang w:eastAsia="tr-TR"/>
        </w:rPr>
        <w:t>,</w:t>
      </w:r>
      <w:r w:rsidRPr="00640E86">
        <w:rPr>
          <w:lang w:eastAsia="tr-TR"/>
        </w:rPr>
        <w:t xml:space="preserve"> </w:t>
      </w:r>
      <w:r>
        <w:rPr>
          <w:lang w:eastAsia="tr-TR"/>
        </w:rPr>
        <w:t xml:space="preserve">okul içi ve dışından </w:t>
      </w:r>
      <w:r w:rsidRPr="00640E86">
        <w:rPr>
          <w:lang w:eastAsia="tr-TR"/>
        </w:rPr>
        <w:t>uzman desteği alarak</w:t>
      </w:r>
      <w:r>
        <w:rPr>
          <w:lang w:eastAsia="tr-TR"/>
        </w:rPr>
        <w:t>,</w:t>
      </w:r>
      <w:r w:rsidRPr="00640E86">
        <w:rPr>
          <w:lang w:eastAsia="tr-TR"/>
        </w:rPr>
        <w:t xml:space="preserve"> aile ile </w:t>
      </w:r>
      <w:r w:rsidR="0096639B" w:rsidRPr="00640E86">
        <w:rPr>
          <w:lang w:eastAsia="tr-TR"/>
        </w:rPr>
        <w:t>iş birliği</w:t>
      </w:r>
      <w:r w:rsidRPr="00640E86">
        <w:rPr>
          <w:lang w:eastAsia="tr-TR"/>
        </w:rPr>
        <w:t xml:space="preserve"> </w:t>
      </w:r>
      <w:r>
        <w:rPr>
          <w:lang w:eastAsia="tr-TR"/>
        </w:rPr>
        <w:t xml:space="preserve">yaparak, </w:t>
      </w:r>
      <w:r w:rsidRPr="00640E86">
        <w:t xml:space="preserve">öğrencinize yönelik alınacak önlem ve stratejileri </w:t>
      </w:r>
      <w:r>
        <w:t>b</w:t>
      </w:r>
      <w:r w:rsidRPr="00640E86">
        <w:t>elirleyebilirsiniz.</w:t>
      </w:r>
    </w:p>
    <w:p w:rsidR="00F46F5E" w:rsidRPr="00571CF2" w:rsidRDefault="00BF3EB3" w:rsidP="00571CF2">
      <w:pPr>
        <w:numPr>
          <w:ilvl w:val="0"/>
          <w:numId w:val="3"/>
        </w:numPr>
        <w:jc w:val="both"/>
        <w:outlineLvl w:val="0"/>
      </w:pPr>
      <w:r w:rsidRPr="00571CF2">
        <w:rPr>
          <w:lang w:eastAsia="tr-TR"/>
        </w:rPr>
        <w:t>Öğrencinizin</w:t>
      </w:r>
      <w:r w:rsidR="007836D1" w:rsidRPr="00571CF2">
        <w:rPr>
          <w:lang w:eastAsia="tr-TR"/>
        </w:rPr>
        <w:t xml:space="preserve"> okula uyumda yaşadığı güçlüklerin üstesinden gelmesi </w:t>
      </w:r>
      <w:r w:rsidRPr="00571CF2">
        <w:rPr>
          <w:lang w:eastAsia="tr-TR"/>
        </w:rPr>
        <w:t xml:space="preserve">ve yeni becerileri öğrenmesi </w:t>
      </w:r>
      <w:r w:rsidR="007836D1" w:rsidRPr="00571CF2">
        <w:rPr>
          <w:lang w:eastAsia="tr-TR"/>
        </w:rPr>
        <w:t>için ok</w:t>
      </w:r>
      <w:r w:rsidRPr="00571CF2">
        <w:rPr>
          <w:lang w:eastAsia="tr-TR"/>
        </w:rPr>
        <w:t xml:space="preserve">ul rehber öğretmeni ve aile/tüm paydaşlarla </w:t>
      </w:r>
      <w:r w:rsidR="007836D1" w:rsidRPr="00571CF2">
        <w:rPr>
          <w:lang w:eastAsia="tr-TR"/>
        </w:rPr>
        <w:t xml:space="preserve">iş birliği </w:t>
      </w:r>
      <w:r w:rsidR="00C27608" w:rsidRPr="00571CF2">
        <w:rPr>
          <w:lang w:eastAsia="tr-TR"/>
        </w:rPr>
        <w:t>yaparak ekip</w:t>
      </w:r>
      <w:r w:rsidRPr="00571CF2">
        <w:rPr>
          <w:lang w:eastAsia="tr-TR"/>
        </w:rPr>
        <w:t xml:space="preserve"> ruhu ile ilerlemeniz sizi güçlü kılacaktır, hep hatırlayınız.</w:t>
      </w:r>
    </w:p>
    <w:sectPr w:rsidR="00F46F5E" w:rsidRPr="00571CF2" w:rsidSect="00FD254C">
      <w:pgSz w:w="12240" w:h="15840"/>
      <w:pgMar w:top="1438" w:right="1183"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4361"/>
    <w:multiLevelType w:val="hybridMultilevel"/>
    <w:tmpl w:val="22D0E67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A23667"/>
    <w:multiLevelType w:val="hybridMultilevel"/>
    <w:tmpl w:val="AC2E0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996EE3"/>
    <w:multiLevelType w:val="hybridMultilevel"/>
    <w:tmpl w:val="83B68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D2BE0"/>
    <w:rsid w:val="00105D4C"/>
    <w:rsid w:val="00106EBD"/>
    <w:rsid w:val="00152F72"/>
    <w:rsid w:val="0018463C"/>
    <w:rsid w:val="001E6BA7"/>
    <w:rsid w:val="002D6DFA"/>
    <w:rsid w:val="003044AC"/>
    <w:rsid w:val="003767A0"/>
    <w:rsid w:val="003C37E8"/>
    <w:rsid w:val="004A558B"/>
    <w:rsid w:val="004B022B"/>
    <w:rsid w:val="00507291"/>
    <w:rsid w:val="00571CF2"/>
    <w:rsid w:val="00585ECF"/>
    <w:rsid w:val="00640E86"/>
    <w:rsid w:val="006D45C1"/>
    <w:rsid w:val="00754A6E"/>
    <w:rsid w:val="00762308"/>
    <w:rsid w:val="007836D1"/>
    <w:rsid w:val="00796AA6"/>
    <w:rsid w:val="007D32BE"/>
    <w:rsid w:val="008205FD"/>
    <w:rsid w:val="00826050"/>
    <w:rsid w:val="008B0481"/>
    <w:rsid w:val="0096639B"/>
    <w:rsid w:val="009C71AA"/>
    <w:rsid w:val="009D0C69"/>
    <w:rsid w:val="00AA0286"/>
    <w:rsid w:val="00B06E6A"/>
    <w:rsid w:val="00BD1F2C"/>
    <w:rsid w:val="00BF3EB3"/>
    <w:rsid w:val="00C27608"/>
    <w:rsid w:val="00C34E8C"/>
    <w:rsid w:val="00CB44DF"/>
    <w:rsid w:val="00DD2BE0"/>
    <w:rsid w:val="00EA1609"/>
    <w:rsid w:val="00EC137D"/>
    <w:rsid w:val="00EE6A2C"/>
    <w:rsid w:val="00F26B6B"/>
    <w:rsid w:val="00F3622B"/>
    <w:rsid w:val="00F424C8"/>
    <w:rsid w:val="00F46F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E42F7-F135-47B5-9149-24648654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D1"/>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6B6B"/>
    <w:pPr>
      <w:ind w:left="720"/>
      <w:contextualSpacing/>
    </w:pPr>
  </w:style>
  <w:style w:type="character" w:styleId="Kpr">
    <w:name w:val="Hyperlink"/>
    <w:basedOn w:val="VarsaylanParagrafYazTipi"/>
    <w:uiPriority w:val="99"/>
    <w:unhideWhenUsed/>
    <w:rsid w:val="00571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gm.meb.gov.tr/kitaplar/Butunlestirme_Kapsaminda_Egitim_Uygulamalari_Ogretmen_Kilavuz_Kitabi.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1023</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ÇANKAYA RAM</dc:creator>
  <cp:keywords/>
  <dc:description/>
  <cp:lastModifiedBy>user</cp:lastModifiedBy>
  <cp:revision>32</cp:revision>
  <cp:lastPrinted>2017-11-01T07:57:00Z</cp:lastPrinted>
  <dcterms:created xsi:type="dcterms:W3CDTF">2014-09-23T11:31:00Z</dcterms:created>
  <dcterms:modified xsi:type="dcterms:W3CDTF">2019-02-18T10:01:00Z</dcterms:modified>
</cp:coreProperties>
</file>